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4A" w:rsidRPr="00180CC6" w:rsidRDefault="00433F4A" w:rsidP="00180CC6">
      <w:pPr>
        <w:jc w:val="center"/>
        <w:rPr>
          <w:b/>
          <w:sz w:val="24"/>
          <w:szCs w:val="24"/>
        </w:rPr>
      </w:pPr>
      <w:r w:rsidRPr="00180CC6">
        <w:rPr>
          <w:b/>
          <w:sz w:val="24"/>
          <w:szCs w:val="24"/>
        </w:rPr>
        <w:t>Hunting checklist for Book Cliff Outfitters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718"/>
        <w:gridCol w:w="1096"/>
        <w:gridCol w:w="6374"/>
      </w:tblGrid>
      <w:tr w:rsidR="00433F4A" w:rsidTr="00180CC6">
        <w:tc>
          <w:tcPr>
            <w:tcW w:w="2718" w:type="dxa"/>
          </w:tcPr>
          <w:p w:rsidR="00433F4A" w:rsidRPr="00180CC6" w:rsidRDefault="00433F4A">
            <w:pPr>
              <w:rPr>
                <w:b/>
                <w:sz w:val="24"/>
                <w:szCs w:val="24"/>
              </w:rPr>
            </w:pPr>
            <w:r w:rsidRPr="00180CC6">
              <w:rPr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1096" w:type="dxa"/>
          </w:tcPr>
          <w:p w:rsidR="00433F4A" w:rsidRPr="00180CC6" w:rsidRDefault="00433F4A">
            <w:pPr>
              <w:rPr>
                <w:b/>
                <w:sz w:val="24"/>
                <w:szCs w:val="24"/>
              </w:rPr>
            </w:pPr>
            <w:r w:rsidRPr="00180CC6">
              <w:rPr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6374" w:type="dxa"/>
          </w:tcPr>
          <w:p w:rsidR="00433F4A" w:rsidRPr="00180CC6" w:rsidRDefault="00433F4A">
            <w:pPr>
              <w:rPr>
                <w:b/>
                <w:sz w:val="24"/>
                <w:szCs w:val="24"/>
              </w:rPr>
            </w:pPr>
            <w:r w:rsidRPr="00180CC6">
              <w:rPr>
                <w:b/>
                <w:sz w:val="24"/>
                <w:szCs w:val="24"/>
              </w:rPr>
              <w:t xml:space="preserve">Other information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>
            <w:r>
              <w:t xml:space="preserve">Rain gear </w:t>
            </w:r>
          </w:p>
        </w:tc>
        <w:tc>
          <w:tcPr>
            <w:tcW w:w="1096" w:type="dxa"/>
          </w:tcPr>
          <w:p w:rsidR="00D5753A" w:rsidRDefault="00D5753A">
            <w:r>
              <w:t>1</w:t>
            </w:r>
          </w:p>
        </w:tc>
        <w:tc>
          <w:tcPr>
            <w:tcW w:w="6374" w:type="dxa"/>
          </w:tcPr>
          <w:p w:rsidR="00D5753A" w:rsidRDefault="00D5753A">
            <w:r>
              <w:t xml:space="preserve">Rain gear for fall thunderstorms </w:t>
            </w:r>
          </w:p>
        </w:tc>
      </w:tr>
      <w:tr w:rsidR="00433F4A" w:rsidTr="00180CC6">
        <w:tc>
          <w:tcPr>
            <w:tcW w:w="2718" w:type="dxa"/>
          </w:tcPr>
          <w:p w:rsidR="00433F4A" w:rsidRDefault="00433F4A">
            <w:r>
              <w:t>sleeping bag</w:t>
            </w:r>
          </w:p>
        </w:tc>
        <w:tc>
          <w:tcPr>
            <w:tcW w:w="1096" w:type="dxa"/>
          </w:tcPr>
          <w:p w:rsidR="00433F4A" w:rsidRDefault="00433F4A">
            <w:r>
              <w:t>1</w:t>
            </w:r>
          </w:p>
        </w:tc>
        <w:tc>
          <w:tcPr>
            <w:tcW w:w="6374" w:type="dxa"/>
          </w:tcPr>
          <w:p w:rsidR="00433F4A" w:rsidRDefault="00D5753A">
            <w:r>
              <w:t xml:space="preserve">Good sleeping bag </w:t>
            </w:r>
          </w:p>
        </w:tc>
      </w:tr>
      <w:tr w:rsidR="00433F4A" w:rsidTr="00180CC6">
        <w:tc>
          <w:tcPr>
            <w:tcW w:w="2718" w:type="dxa"/>
          </w:tcPr>
          <w:p w:rsidR="00433F4A" w:rsidRDefault="00433F4A">
            <w:r>
              <w:t>Boots</w:t>
            </w:r>
          </w:p>
        </w:tc>
        <w:tc>
          <w:tcPr>
            <w:tcW w:w="1096" w:type="dxa"/>
          </w:tcPr>
          <w:p w:rsidR="00433F4A" w:rsidRDefault="00433F4A">
            <w:r>
              <w:t>1</w:t>
            </w:r>
          </w:p>
        </w:tc>
        <w:tc>
          <w:tcPr>
            <w:tcW w:w="6374" w:type="dxa"/>
          </w:tcPr>
          <w:p w:rsidR="00433F4A" w:rsidRDefault="00433F4A">
            <w:r>
              <w:t xml:space="preserve">Well broken in boots that will not give you blisters semi-waterproof </w:t>
            </w:r>
          </w:p>
        </w:tc>
      </w:tr>
      <w:tr w:rsidR="00514FB9" w:rsidTr="00180CC6">
        <w:tc>
          <w:tcPr>
            <w:tcW w:w="2718" w:type="dxa"/>
          </w:tcPr>
          <w:p w:rsidR="00514FB9" w:rsidRDefault="00514FB9">
            <w:r>
              <w:t xml:space="preserve">LED head lamp </w:t>
            </w:r>
          </w:p>
        </w:tc>
        <w:tc>
          <w:tcPr>
            <w:tcW w:w="1096" w:type="dxa"/>
          </w:tcPr>
          <w:p w:rsidR="00514FB9" w:rsidRDefault="00514FB9">
            <w:r>
              <w:t>1</w:t>
            </w:r>
          </w:p>
        </w:tc>
        <w:tc>
          <w:tcPr>
            <w:tcW w:w="6374" w:type="dxa"/>
          </w:tcPr>
          <w:p w:rsidR="00514FB9" w:rsidRDefault="00514FB9">
            <w:r>
              <w:t xml:space="preserve">Good LED headlamp with extra batteries to hike with in the dark </w:t>
            </w:r>
          </w:p>
        </w:tc>
      </w:tr>
      <w:tr w:rsidR="00433F4A" w:rsidTr="00180CC6">
        <w:tc>
          <w:tcPr>
            <w:tcW w:w="2718" w:type="dxa"/>
          </w:tcPr>
          <w:p w:rsidR="00433F4A" w:rsidRDefault="00433F4A">
            <w:r>
              <w:t xml:space="preserve">Socks </w:t>
            </w:r>
          </w:p>
        </w:tc>
        <w:tc>
          <w:tcPr>
            <w:tcW w:w="1096" w:type="dxa"/>
          </w:tcPr>
          <w:p w:rsidR="00433F4A" w:rsidRDefault="00433F4A">
            <w:r>
              <w:t>TBD</w:t>
            </w:r>
          </w:p>
        </w:tc>
        <w:tc>
          <w:tcPr>
            <w:tcW w:w="6374" w:type="dxa"/>
          </w:tcPr>
          <w:p w:rsidR="00433F4A" w:rsidRDefault="00433F4A">
            <w:r>
              <w:t>A minimum</w:t>
            </w:r>
            <w:r w:rsidR="00D5753A">
              <w:t xml:space="preserve"> of 1 pair for every day or two</w:t>
            </w:r>
          </w:p>
        </w:tc>
      </w:tr>
      <w:tr w:rsidR="00433F4A" w:rsidTr="00180CC6">
        <w:tc>
          <w:tcPr>
            <w:tcW w:w="2718" w:type="dxa"/>
          </w:tcPr>
          <w:p w:rsidR="00433F4A" w:rsidRDefault="00433F4A">
            <w:r>
              <w:t xml:space="preserve">Sock Liners </w:t>
            </w:r>
          </w:p>
        </w:tc>
        <w:tc>
          <w:tcPr>
            <w:tcW w:w="1096" w:type="dxa"/>
          </w:tcPr>
          <w:p w:rsidR="00433F4A" w:rsidRDefault="00433F4A">
            <w:r>
              <w:t xml:space="preserve">TBD </w:t>
            </w:r>
          </w:p>
        </w:tc>
        <w:tc>
          <w:tcPr>
            <w:tcW w:w="6374" w:type="dxa"/>
          </w:tcPr>
          <w:p w:rsidR="00433F4A" w:rsidRDefault="00433F4A">
            <w:r>
              <w:t>A minimum of 1 pair per day unless water to wash is available</w:t>
            </w:r>
          </w:p>
        </w:tc>
      </w:tr>
      <w:tr w:rsidR="00433F4A" w:rsidTr="00180CC6">
        <w:tc>
          <w:tcPr>
            <w:tcW w:w="2718" w:type="dxa"/>
          </w:tcPr>
          <w:p w:rsidR="00433F4A" w:rsidRDefault="00433F4A">
            <w:r>
              <w:t xml:space="preserve">Gloves </w:t>
            </w:r>
          </w:p>
        </w:tc>
        <w:tc>
          <w:tcPr>
            <w:tcW w:w="1096" w:type="dxa"/>
          </w:tcPr>
          <w:p w:rsidR="00433F4A" w:rsidRDefault="00433F4A">
            <w:r>
              <w:t>1</w:t>
            </w:r>
          </w:p>
        </w:tc>
        <w:tc>
          <w:tcPr>
            <w:tcW w:w="6374" w:type="dxa"/>
          </w:tcPr>
          <w:p w:rsidR="00433F4A" w:rsidRDefault="00433F4A">
            <w:r>
              <w:t xml:space="preserve">1 pair of good gloves to protect hands and for warmth </w:t>
            </w:r>
            <w:r w:rsidR="00180CC6">
              <w:t xml:space="preserve">and hiking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Knife 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For deer and all other purposes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Matches-candle etc. </w:t>
            </w:r>
          </w:p>
        </w:tc>
        <w:tc>
          <w:tcPr>
            <w:tcW w:w="1096" w:type="dxa"/>
          </w:tcPr>
          <w:p w:rsidR="00D5753A" w:rsidRDefault="00D5753A" w:rsidP="00086B5A">
            <w:r>
              <w:t xml:space="preserve">Set 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Good matches with material like a candle to start a fire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Stocking hat 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Good warm hat for head to sleep and during the day if cold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Warm long underwear 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1 pair of good fabric to keep your legs warm under pants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>Pants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One pair of good pants that are durable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Undergarment </w:t>
            </w:r>
          </w:p>
        </w:tc>
        <w:tc>
          <w:tcPr>
            <w:tcW w:w="1096" w:type="dxa"/>
          </w:tcPr>
          <w:p w:rsidR="00D5753A" w:rsidRDefault="00D5753A" w:rsidP="00086B5A">
            <w:r>
              <w:t>2</w:t>
            </w:r>
          </w:p>
        </w:tc>
        <w:tc>
          <w:tcPr>
            <w:tcW w:w="6374" w:type="dxa"/>
          </w:tcPr>
          <w:p w:rsidR="00D5753A" w:rsidRDefault="00D5753A" w:rsidP="00086B5A">
            <w:r>
              <w:t>Good undergarments for warmth and to wick away moisture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Long sleeve shirt 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Good, strong durable long sleeve shirt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Coat 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Warm coat that I not very bulky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Vest-light jacket 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Vest or light jacket that can go under coat if necessary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Nylon sack </w:t>
            </w:r>
          </w:p>
        </w:tc>
        <w:tc>
          <w:tcPr>
            <w:tcW w:w="1096" w:type="dxa"/>
          </w:tcPr>
          <w:p w:rsidR="00D5753A" w:rsidRDefault="00D5753A" w:rsidP="00086B5A">
            <w:r>
              <w:t>2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Nylon feed sacks or thin lightweight bags to pack meat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Hunter Orange 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>400 square inches on back and front –Utah Law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Hunter Orange </w:t>
            </w:r>
          </w:p>
        </w:tc>
        <w:tc>
          <w:tcPr>
            <w:tcW w:w="1096" w:type="dxa"/>
          </w:tcPr>
          <w:p w:rsidR="00D5753A" w:rsidRDefault="00D5753A" w:rsidP="00086B5A">
            <w:r>
              <w:t>1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Hunter orange hat –Utah Law </w:t>
            </w:r>
            <w:r w:rsidR="00A43225">
              <w:t>for most centerfire rifle hunts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Water </w:t>
            </w:r>
          </w:p>
        </w:tc>
        <w:tc>
          <w:tcPr>
            <w:tcW w:w="1096" w:type="dxa"/>
          </w:tcPr>
          <w:p w:rsidR="00D5753A" w:rsidRDefault="00A43225" w:rsidP="00086B5A">
            <w:r>
              <w:t>TBD</w:t>
            </w:r>
          </w:p>
        </w:tc>
        <w:tc>
          <w:tcPr>
            <w:tcW w:w="6374" w:type="dxa"/>
          </w:tcPr>
          <w:p w:rsidR="00D5753A" w:rsidRDefault="00A43225" w:rsidP="00086B5A">
            <w:r>
              <w:t xml:space="preserve">We provide filters and tablets for backpack hunts </w:t>
            </w:r>
            <w:bookmarkStart w:id="0" w:name="_GoBack"/>
            <w:bookmarkEnd w:id="0"/>
          </w:p>
        </w:tc>
      </w:tr>
      <w:tr w:rsidR="00D5753A" w:rsidTr="00180CC6">
        <w:tc>
          <w:tcPr>
            <w:tcW w:w="2718" w:type="dxa"/>
          </w:tcPr>
          <w:p w:rsidR="00D5753A" w:rsidRDefault="00D5753A" w:rsidP="00086B5A">
            <w:r>
              <w:t xml:space="preserve">Game Bags </w:t>
            </w:r>
          </w:p>
        </w:tc>
        <w:tc>
          <w:tcPr>
            <w:tcW w:w="1096" w:type="dxa"/>
          </w:tcPr>
          <w:p w:rsidR="00D5753A" w:rsidRDefault="00D5753A" w:rsidP="00086B5A">
            <w:r>
              <w:t>4</w:t>
            </w:r>
          </w:p>
        </w:tc>
        <w:tc>
          <w:tcPr>
            <w:tcW w:w="6374" w:type="dxa"/>
          </w:tcPr>
          <w:p w:rsidR="00D5753A" w:rsidRDefault="00D5753A" w:rsidP="00086B5A">
            <w:r>
              <w:t xml:space="preserve">New nylon feed sacks for storing meat </w:t>
            </w:r>
          </w:p>
        </w:tc>
      </w:tr>
      <w:tr w:rsidR="00D5753A" w:rsidTr="00180CC6">
        <w:tc>
          <w:tcPr>
            <w:tcW w:w="2718" w:type="dxa"/>
          </w:tcPr>
          <w:p w:rsidR="00D5753A" w:rsidRDefault="00D5753A" w:rsidP="00086B5A"/>
        </w:tc>
        <w:tc>
          <w:tcPr>
            <w:tcW w:w="1096" w:type="dxa"/>
          </w:tcPr>
          <w:p w:rsidR="00D5753A" w:rsidRDefault="00D5753A" w:rsidP="00086B5A"/>
        </w:tc>
        <w:tc>
          <w:tcPr>
            <w:tcW w:w="6374" w:type="dxa"/>
          </w:tcPr>
          <w:p w:rsidR="00D5753A" w:rsidRDefault="00D5753A" w:rsidP="00086B5A"/>
        </w:tc>
      </w:tr>
      <w:tr w:rsidR="00D5753A" w:rsidTr="00180CC6">
        <w:tc>
          <w:tcPr>
            <w:tcW w:w="2718" w:type="dxa"/>
          </w:tcPr>
          <w:p w:rsidR="00D5753A" w:rsidRDefault="00D5753A" w:rsidP="00086B5A"/>
        </w:tc>
        <w:tc>
          <w:tcPr>
            <w:tcW w:w="1096" w:type="dxa"/>
          </w:tcPr>
          <w:p w:rsidR="00D5753A" w:rsidRDefault="00D5753A" w:rsidP="00086B5A"/>
        </w:tc>
        <w:tc>
          <w:tcPr>
            <w:tcW w:w="6374" w:type="dxa"/>
          </w:tcPr>
          <w:p w:rsidR="00D5753A" w:rsidRDefault="00D5753A" w:rsidP="00086B5A"/>
        </w:tc>
      </w:tr>
      <w:tr w:rsidR="00D5753A" w:rsidTr="00180CC6">
        <w:tc>
          <w:tcPr>
            <w:tcW w:w="2718" w:type="dxa"/>
          </w:tcPr>
          <w:p w:rsidR="00D5753A" w:rsidRDefault="00D5753A" w:rsidP="00086B5A"/>
        </w:tc>
        <w:tc>
          <w:tcPr>
            <w:tcW w:w="1096" w:type="dxa"/>
          </w:tcPr>
          <w:p w:rsidR="00D5753A" w:rsidRDefault="00D5753A" w:rsidP="00086B5A"/>
        </w:tc>
        <w:tc>
          <w:tcPr>
            <w:tcW w:w="6374" w:type="dxa"/>
          </w:tcPr>
          <w:p w:rsidR="00D5753A" w:rsidRDefault="00D5753A" w:rsidP="00086B5A"/>
        </w:tc>
      </w:tr>
    </w:tbl>
    <w:p w:rsidR="00180CC6" w:rsidRPr="00D5753A" w:rsidRDefault="00180CC6">
      <w:pPr>
        <w:rPr>
          <w:b/>
          <w:sz w:val="24"/>
          <w:szCs w:val="24"/>
        </w:rPr>
      </w:pPr>
      <w:r>
        <w:t xml:space="preserve"> </w:t>
      </w:r>
    </w:p>
    <w:p w:rsidR="00180CC6" w:rsidRDefault="00180CC6">
      <w:r>
        <w:t xml:space="preserve">Misc. nuts, energy </w:t>
      </w:r>
      <w:proofErr w:type="gramStart"/>
      <w:r>
        <w:t>bars</w:t>
      </w:r>
      <w:r w:rsidR="00425ACB">
        <w:t>,</w:t>
      </w:r>
      <w:proofErr w:type="gramEnd"/>
      <w:r w:rsidR="00425ACB">
        <w:t xml:space="preserve"> dried</w:t>
      </w:r>
      <w:r>
        <w:t xml:space="preserve"> fruit jerky etc. for added protein and carbohydrates. </w:t>
      </w:r>
    </w:p>
    <w:sectPr w:rsidR="00180C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B8" w:rsidRDefault="007C3FB8" w:rsidP="00180CC6">
      <w:pPr>
        <w:spacing w:after="0" w:line="240" w:lineRule="auto"/>
      </w:pPr>
      <w:r>
        <w:separator/>
      </w:r>
    </w:p>
  </w:endnote>
  <w:endnote w:type="continuationSeparator" w:id="0">
    <w:p w:rsidR="007C3FB8" w:rsidRDefault="007C3FB8" w:rsidP="0018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C6" w:rsidRDefault="00180CC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 Sept. 2013</w:t>
    </w:r>
  </w:p>
  <w:p w:rsidR="00180CC6" w:rsidRDefault="00180CC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43225" w:rsidRPr="00A4322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80CC6" w:rsidRDefault="00180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B8" w:rsidRDefault="007C3FB8" w:rsidP="00180CC6">
      <w:pPr>
        <w:spacing w:after="0" w:line="240" w:lineRule="auto"/>
      </w:pPr>
      <w:r>
        <w:separator/>
      </w:r>
    </w:p>
  </w:footnote>
  <w:footnote w:type="continuationSeparator" w:id="0">
    <w:p w:rsidR="007C3FB8" w:rsidRDefault="007C3FB8" w:rsidP="00180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A"/>
    <w:rsid w:val="00075E65"/>
    <w:rsid w:val="00180CC6"/>
    <w:rsid w:val="00205D07"/>
    <w:rsid w:val="00425ACB"/>
    <w:rsid w:val="004320A0"/>
    <w:rsid w:val="00433F4A"/>
    <w:rsid w:val="00514FB9"/>
    <w:rsid w:val="007C3FB8"/>
    <w:rsid w:val="00A43225"/>
    <w:rsid w:val="00A80C40"/>
    <w:rsid w:val="00C15CF3"/>
    <w:rsid w:val="00CB6F9C"/>
    <w:rsid w:val="00D5753A"/>
    <w:rsid w:val="00E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65"/>
  </w:style>
  <w:style w:type="paragraph" w:styleId="Heading1">
    <w:name w:val="heading 1"/>
    <w:basedOn w:val="Normal"/>
    <w:next w:val="Normal"/>
    <w:link w:val="Heading1Char"/>
    <w:uiPriority w:val="9"/>
    <w:qFormat/>
    <w:rsid w:val="00075E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E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E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E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E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E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E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E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E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E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5E6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75E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75E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E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E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E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E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5E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E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E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5E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75E65"/>
    <w:rPr>
      <w:b/>
      <w:bCs/>
    </w:rPr>
  </w:style>
  <w:style w:type="character" w:styleId="Emphasis">
    <w:name w:val="Emphasis"/>
    <w:uiPriority w:val="20"/>
    <w:qFormat/>
    <w:rsid w:val="00075E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75E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5E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5E6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5E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E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E65"/>
    <w:rPr>
      <w:b/>
      <w:bCs/>
      <w:i/>
      <w:iCs/>
    </w:rPr>
  </w:style>
  <w:style w:type="character" w:styleId="SubtleEmphasis">
    <w:name w:val="Subtle Emphasis"/>
    <w:uiPriority w:val="19"/>
    <w:qFormat/>
    <w:rsid w:val="00075E65"/>
    <w:rPr>
      <w:i/>
      <w:iCs/>
    </w:rPr>
  </w:style>
  <w:style w:type="character" w:styleId="IntenseEmphasis">
    <w:name w:val="Intense Emphasis"/>
    <w:uiPriority w:val="21"/>
    <w:qFormat/>
    <w:rsid w:val="00075E65"/>
    <w:rPr>
      <w:b/>
      <w:bCs/>
    </w:rPr>
  </w:style>
  <w:style w:type="character" w:styleId="SubtleReference">
    <w:name w:val="Subtle Reference"/>
    <w:uiPriority w:val="31"/>
    <w:qFormat/>
    <w:rsid w:val="00075E65"/>
    <w:rPr>
      <w:smallCaps/>
    </w:rPr>
  </w:style>
  <w:style w:type="character" w:styleId="IntenseReference">
    <w:name w:val="Intense Reference"/>
    <w:uiPriority w:val="32"/>
    <w:qFormat/>
    <w:rsid w:val="00075E65"/>
    <w:rPr>
      <w:smallCaps/>
      <w:spacing w:val="5"/>
      <w:u w:val="single"/>
    </w:rPr>
  </w:style>
  <w:style w:type="character" w:styleId="BookTitle">
    <w:name w:val="Book Title"/>
    <w:uiPriority w:val="33"/>
    <w:qFormat/>
    <w:rsid w:val="00075E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E6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C6"/>
  </w:style>
  <w:style w:type="paragraph" w:styleId="Footer">
    <w:name w:val="footer"/>
    <w:basedOn w:val="Normal"/>
    <w:link w:val="FooterChar"/>
    <w:uiPriority w:val="99"/>
    <w:unhideWhenUsed/>
    <w:rsid w:val="0018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C6"/>
  </w:style>
  <w:style w:type="paragraph" w:styleId="BalloonText">
    <w:name w:val="Balloon Text"/>
    <w:basedOn w:val="Normal"/>
    <w:link w:val="BalloonTextChar"/>
    <w:uiPriority w:val="99"/>
    <w:semiHidden/>
    <w:unhideWhenUsed/>
    <w:rsid w:val="0018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65"/>
  </w:style>
  <w:style w:type="paragraph" w:styleId="Heading1">
    <w:name w:val="heading 1"/>
    <w:basedOn w:val="Normal"/>
    <w:next w:val="Normal"/>
    <w:link w:val="Heading1Char"/>
    <w:uiPriority w:val="9"/>
    <w:qFormat/>
    <w:rsid w:val="00075E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E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E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E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E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E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E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E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E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E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5E6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75E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75E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E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E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E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E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5E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E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E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5E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75E65"/>
    <w:rPr>
      <w:b/>
      <w:bCs/>
    </w:rPr>
  </w:style>
  <w:style w:type="character" w:styleId="Emphasis">
    <w:name w:val="Emphasis"/>
    <w:uiPriority w:val="20"/>
    <w:qFormat/>
    <w:rsid w:val="00075E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75E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5E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5E6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5E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E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E65"/>
    <w:rPr>
      <w:b/>
      <w:bCs/>
      <w:i/>
      <w:iCs/>
    </w:rPr>
  </w:style>
  <w:style w:type="character" w:styleId="SubtleEmphasis">
    <w:name w:val="Subtle Emphasis"/>
    <w:uiPriority w:val="19"/>
    <w:qFormat/>
    <w:rsid w:val="00075E65"/>
    <w:rPr>
      <w:i/>
      <w:iCs/>
    </w:rPr>
  </w:style>
  <w:style w:type="character" w:styleId="IntenseEmphasis">
    <w:name w:val="Intense Emphasis"/>
    <w:uiPriority w:val="21"/>
    <w:qFormat/>
    <w:rsid w:val="00075E65"/>
    <w:rPr>
      <w:b/>
      <w:bCs/>
    </w:rPr>
  </w:style>
  <w:style w:type="character" w:styleId="SubtleReference">
    <w:name w:val="Subtle Reference"/>
    <w:uiPriority w:val="31"/>
    <w:qFormat/>
    <w:rsid w:val="00075E65"/>
    <w:rPr>
      <w:smallCaps/>
    </w:rPr>
  </w:style>
  <w:style w:type="character" w:styleId="IntenseReference">
    <w:name w:val="Intense Reference"/>
    <w:uiPriority w:val="32"/>
    <w:qFormat/>
    <w:rsid w:val="00075E65"/>
    <w:rPr>
      <w:smallCaps/>
      <w:spacing w:val="5"/>
      <w:u w:val="single"/>
    </w:rPr>
  </w:style>
  <w:style w:type="character" w:styleId="BookTitle">
    <w:name w:val="Book Title"/>
    <w:uiPriority w:val="33"/>
    <w:qFormat/>
    <w:rsid w:val="00075E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E65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3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C6"/>
  </w:style>
  <w:style w:type="paragraph" w:styleId="Footer">
    <w:name w:val="footer"/>
    <w:basedOn w:val="Normal"/>
    <w:link w:val="FooterChar"/>
    <w:uiPriority w:val="99"/>
    <w:unhideWhenUsed/>
    <w:rsid w:val="00180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C6"/>
  </w:style>
  <w:style w:type="paragraph" w:styleId="BalloonText">
    <w:name w:val="Balloon Text"/>
    <w:basedOn w:val="Normal"/>
    <w:link w:val="BalloonTextChar"/>
    <w:uiPriority w:val="99"/>
    <w:semiHidden/>
    <w:unhideWhenUsed/>
    <w:rsid w:val="0018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</dc:creator>
  <cp:lastModifiedBy>Carma</cp:lastModifiedBy>
  <cp:revision>3</cp:revision>
  <dcterms:created xsi:type="dcterms:W3CDTF">2014-09-06T12:43:00Z</dcterms:created>
  <dcterms:modified xsi:type="dcterms:W3CDTF">2017-06-11T03:37:00Z</dcterms:modified>
</cp:coreProperties>
</file>